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6"/>
        <w:gridCol w:w="4200"/>
      </w:tblGrid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Pr="0097780E" w:rsidRDefault="002C7E24" w:rsidP="002C7E24">
            <w:pPr>
              <w:pStyle w:val="11TableHeader"/>
              <w:rPr>
                <w:color w:val="000000"/>
                <w:sz w:val="24"/>
              </w:rPr>
            </w:pPr>
            <w:bookmarkStart w:id="0" w:name="_GoBack"/>
            <w:bookmarkEnd w:id="0"/>
            <w:r>
              <w:rPr>
                <w:color w:val="000000"/>
                <w:sz w:val="24"/>
              </w:rPr>
              <w:t>Prof. Dr. Analía Gisela Seminario MD, PhD</w:t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  <w:u w:val="double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284392" w:rsidRDefault="00EA37E3">
            <w:r>
              <w:rPr>
                <w:noProof/>
              </w:rPr>
              <w:drawing>
                <wp:inline distT="0" distB="0" distL="0" distR="0">
                  <wp:extent cx="950976" cy="95097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nalía Gisela Seminario.pn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976" cy="95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double"/>
              </w:rPr>
              <w:t>Personal Information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University of El Salvador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Rodríguez Peña 640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Buenos Aires, Argentina, C1020ADN</w:t>
            </w:r>
          </w:p>
          <w:p w:rsidR="002C7E24" w:rsidRDefault="0097780E" w:rsidP="002C7E24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b w:val="0"/>
                <w:color w:val="000000"/>
                <w:sz w:val="18"/>
              </w:rPr>
              <w:t xml:space="preserve">Email: </w:t>
            </w:r>
            <w:r>
              <w:rPr>
                <w:b w:val="0"/>
                <w:color w:val="000000"/>
                <w:sz w:val="18"/>
              </w:rPr>
              <w:t>giselaseminario@gmail.com</w:t>
            </w:r>
          </w:p>
          <w:p w:rsidR="0097780E" w:rsidRPr="0097780E" w:rsidRDefault="004E4813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Special</w:t>
            </w:r>
            <w:r w:rsidR="0097780E" w:rsidRPr="0097780E">
              <w:rPr>
                <w:b w:val="0"/>
                <w:color w:val="000000"/>
                <w:sz w:val="18"/>
              </w:rPr>
              <w:t xml:space="preserve">ty: </w:t>
            </w:r>
            <w:r>
              <w:rPr>
                <w:b w:val="0"/>
                <w:color w:val="000000"/>
                <w:sz w:val="18"/>
              </w:rPr>
              <w:t>Pediatric Immunology</w:t>
            </w:r>
          </w:p>
        </w:tc>
      </w:tr>
    </w:tbl>
    <w:p w:rsidR="00FE665B" w:rsidRDefault="00FE665B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Professional Affiliations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Role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751888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E9729C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Start </w:t>
            </w:r>
            <w:r w:rsidR="00E9729C">
              <w:rPr>
                <w:color w:val="000000"/>
                <w:sz w:val="18"/>
              </w:rPr>
              <w:t>Date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E9729C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End </w:t>
            </w:r>
            <w:r w:rsidR="00E9729C">
              <w:rPr>
                <w:color w:val="000000"/>
                <w:sz w:val="18"/>
              </w:rPr>
              <w:t>Date</w:t>
            </w:r>
          </w:p>
        </w:tc>
      </w:tr>
      <w:tr w:rsidR="00284392" w:rsidTr="002843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84392" w:rsidRDefault="00EA37E3">
            <w:r>
              <w:t>1</w:t>
            </w:r>
          </w:p>
        </w:tc>
        <w:tc>
          <w:tcPr>
            <w:tcW w:w="1714" w:type="dxa"/>
          </w:tcPr>
          <w:p w:rsidR="00284392" w:rsidRDefault="00EA37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Chief Resident</w:t>
            </w:r>
          </w:p>
        </w:tc>
        <w:tc>
          <w:tcPr>
            <w:tcW w:w="5133" w:type="dxa"/>
          </w:tcPr>
          <w:p w:rsidR="00284392" w:rsidRDefault="00EA37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Pediatric Immunology, Ricardo Gutierrez Children's Hospital</w:t>
            </w:r>
          </w:p>
        </w:tc>
        <w:tc>
          <w:tcPr>
            <w:tcW w:w="1149" w:type="dxa"/>
          </w:tcPr>
          <w:p w:rsidR="00284392" w:rsidRDefault="00EA37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Jun-2012</w:t>
            </w:r>
          </w:p>
        </w:tc>
        <w:tc>
          <w:tcPr>
            <w:tcW w:w="938" w:type="dxa"/>
          </w:tcPr>
          <w:p w:rsidR="00284392" w:rsidRDefault="00EA37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May-2013</w:t>
            </w:r>
          </w:p>
        </w:tc>
      </w:tr>
      <w:tr w:rsidR="00284392" w:rsidTr="0028439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84392" w:rsidRDefault="00EA37E3">
            <w:r>
              <w:t>2</w:t>
            </w:r>
          </w:p>
        </w:tc>
        <w:tc>
          <w:tcPr>
            <w:tcW w:w="1714" w:type="dxa"/>
          </w:tcPr>
          <w:p w:rsidR="00284392" w:rsidRDefault="00EA37E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Assistant </w:t>
            </w:r>
            <w:r>
              <w:t>Professor</w:t>
            </w:r>
          </w:p>
        </w:tc>
        <w:tc>
          <w:tcPr>
            <w:tcW w:w="5133" w:type="dxa"/>
          </w:tcPr>
          <w:p w:rsidR="00284392" w:rsidRDefault="00EA37E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Immunology, Salvador's University</w:t>
            </w:r>
          </w:p>
        </w:tc>
        <w:tc>
          <w:tcPr>
            <w:tcW w:w="1149" w:type="dxa"/>
          </w:tcPr>
          <w:p w:rsidR="00284392" w:rsidRDefault="00EA37E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Mar-2017</w:t>
            </w:r>
          </w:p>
        </w:tc>
        <w:tc>
          <w:tcPr>
            <w:tcW w:w="938" w:type="dxa"/>
          </w:tcPr>
          <w:p w:rsidR="00284392" w:rsidRDefault="00EA37E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284392" w:rsidTr="002843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84392" w:rsidRDefault="00EA37E3">
            <w:r>
              <w:t>3</w:t>
            </w:r>
          </w:p>
        </w:tc>
        <w:tc>
          <w:tcPr>
            <w:tcW w:w="1714" w:type="dxa"/>
          </w:tcPr>
          <w:p w:rsidR="00284392" w:rsidRDefault="00EA37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Doctor</w:t>
            </w:r>
          </w:p>
        </w:tc>
        <w:tc>
          <w:tcPr>
            <w:tcW w:w="5133" w:type="dxa"/>
          </w:tcPr>
          <w:p w:rsidR="00284392" w:rsidRDefault="00EA37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Clinical Immunology, Ricardo Gutierrez Children's Hospital</w:t>
            </w:r>
          </w:p>
        </w:tc>
        <w:tc>
          <w:tcPr>
            <w:tcW w:w="1149" w:type="dxa"/>
          </w:tcPr>
          <w:p w:rsidR="00284392" w:rsidRDefault="00EA37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2013</w:t>
            </w:r>
          </w:p>
        </w:tc>
        <w:tc>
          <w:tcPr>
            <w:tcW w:w="938" w:type="dxa"/>
          </w:tcPr>
          <w:p w:rsidR="00284392" w:rsidRDefault="00EA37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284392" w:rsidTr="0028439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84392" w:rsidRDefault="00EA37E3">
            <w:r>
              <w:t>4</w:t>
            </w:r>
          </w:p>
        </w:tc>
        <w:tc>
          <w:tcPr>
            <w:tcW w:w="1714" w:type="dxa"/>
          </w:tcPr>
          <w:p w:rsidR="00284392" w:rsidRDefault="00EA37E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Doctor</w:t>
            </w:r>
          </w:p>
        </w:tc>
        <w:tc>
          <w:tcPr>
            <w:tcW w:w="5133" w:type="dxa"/>
          </w:tcPr>
          <w:p w:rsidR="00284392" w:rsidRDefault="00EA37E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Clinical Immunology, Dr. Bezrodnik Clinical Immunology Clinic</w:t>
            </w:r>
          </w:p>
        </w:tc>
        <w:tc>
          <w:tcPr>
            <w:tcW w:w="1149" w:type="dxa"/>
          </w:tcPr>
          <w:p w:rsidR="00284392" w:rsidRDefault="00EA37E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2008</w:t>
            </w:r>
          </w:p>
        </w:tc>
        <w:tc>
          <w:tcPr>
            <w:tcW w:w="938" w:type="dxa"/>
          </w:tcPr>
          <w:p w:rsidR="00284392" w:rsidRDefault="00EA37E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284392" w:rsidTr="002843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84392" w:rsidRDefault="00EA37E3">
            <w:r>
              <w:t>5</w:t>
            </w:r>
          </w:p>
        </w:tc>
        <w:tc>
          <w:tcPr>
            <w:tcW w:w="1714" w:type="dxa"/>
          </w:tcPr>
          <w:p w:rsidR="00284392" w:rsidRDefault="00EA37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Research Fellow</w:t>
            </w:r>
          </w:p>
        </w:tc>
        <w:tc>
          <w:tcPr>
            <w:tcW w:w="5133" w:type="dxa"/>
          </w:tcPr>
          <w:p w:rsidR="00284392" w:rsidRDefault="00EA37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Primary Immunodeficiencies </w:t>
            </w:r>
            <w:r>
              <w:t>at the GCBA, Immunology Service, HNRG, Ricardo Gutierrez Children's Hospital</w:t>
            </w:r>
          </w:p>
        </w:tc>
        <w:tc>
          <w:tcPr>
            <w:tcW w:w="1149" w:type="dxa"/>
          </w:tcPr>
          <w:p w:rsidR="00284392" w:rsidRDefault="00EA37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2007</w:t>
            </w:r>
          </w:p>
        </w:tc>
        <w:tc>
          <w:tcPr>
            <w:tcW w:w="938" w:type="dxa"/>
          </w:tcPr>
          <w:p w:rsidR="00284392" w:rsidRDefault="00EA37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284392" w:rsidTr="0028439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84392" w:rsidRDefault="00EA37E3">
            <w:r>
              <w:t>6</w:t>
            </w:r>
          </w:p>
        </w:tc>
        <w:tc>
          <w:tcPr>
            <w:tcW w:w="1714" w:type="dxa"/>
          </w:tcPr>
          <w:p w:rsidR="00284392" w:rsidRDefault="00EA37E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Team Member</w:t>
            </w:r>
          </w:p>
        </w:tc>
        <w:tc>
          <w:tcPr>
            <w:tcW w:w="5133" w:type="dxa"/>
          </w:tcPr>
          <w:p w:rsidR="00284392" w:rsidRDefault="00EA37E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Dr. Bezrodnik Clinical Immunology Clinic</w:t>
            </w:r>
          </w:p>
        </w:tc>
        <w:tc>
          <w:tcPr>
            <w:tcW w:w="1149" w:type="dxa"/>
          </w:tcPr>
          <w:p w:rsidR="00284392" w:rsidRDefault="00EA37E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284392" w:rsidRDefault="00EA37E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284392" w:rsidTr="002843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84392" w:rsidRDefault="00EA37E3">
            <w:r>
              <w:t>7</w:t>
            </w:r>
          </w:p>
        </w:tc>
        <w:tc>
          <w:tcPr>
            <w:tcW w:w="1714" w:type="dxa"/>
          </w:tcPr>
          <w:p w:rsidR="00284392" w:rsidRDefault="00EA37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Head</w:t>
            </w:r>
          </w:p>
        </w:tc>
        <w:tc>
          <w:tcPr>
            <w:tcW w:w="5133" w:type="dxa"/>
          </w:tcPr>
          <w:p w:rsidR="00284392" w:rsidRDefault="00EA37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Pediatric Immunology Residents, Ricardo Gutierrez Children's Hospital</w:t>
            </w:r>
          </w:p>
        </w:tc>
        <w:tc>
          <w:tcPr>
            <w:tcW w:w="1149" w:type="dxa"/>
          </w:tcPr>
          <w:p w:rsidR="00284392" w:rsidRDefault="00EA37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21-Jun-2012</w:t>
            </w:r>
          </w:p>
        </w:tc>
        <w:tc>
          <w:tcPr>
            <w:tcW w:w="938" w:type="dxa"/>
          </w:tcPr>
          <w:p w:rsidR="00284392" w:rsidRDefault="00EA37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31-May-2013</w:t>
            </w:r>
          </w:p>
        </w:tc>
      </w:tr>
      <w:tr w:rsidR="00284392" w:rsidTr="0028439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84392" w:rsidRDefault="00EA37E3">
            <w:r>
              <w:t>8</w:t>
            </w:r>
          </w:p>
        </w:tc>
        <w:tc>
          <w:tcPr>
            <w:tcW w:w="1714" w:type="dxa"/>
          </w:tcPr>
          <w:p w:rsidR="00284392" w:rsidRDefault="00EA37E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Resident Physician</w:t>
            </w:r>
          </w:p>
        </w:tc>
        <w:tc>
          <w:tcPr>
            <w:tcW w:w="5133" w:type="dxa"/>
          </w:tcPr>
          <w:p w:rsidR="00284392" w:rsidRDefault="00EA37E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Pediatric Immunology, Ricardo Gutierrez Children's Hospital</w:t>
            </w:r>
          </w:p>
        </w:tc>
        <w:tc>
          <w:tcPr>
            <w:tcW w:w="1149" w:type="dxa"/>
          </w:tcPr>
          <w:p w:rsidR="00284392" w:rsidRDefault="00EA37E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Jul-2009</w:t>
            </w:r>
          </w:p>
        </w:tc>
        <w:tc>
          <w:tcPr>
            <w:tcW w:w="938" w:type="dxa"/>
          </w:tcPr>
          <w:p w:rsidR="00284392" w:rsidRDefault="00EA37E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May-2012</w:t>
            </w:r>
          </w:p>
        </w:tc>
      </w:tr>
      <w:tr w:rsidR="00284392" w:rsidTr="002843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84392" w:rsidRDefault="00EA37E3">
            <w:r>
              <w:t>9</w:t>
            </w:r>
          </w:p>
        </w:tc>
        <w:tc>
          <w:tcPr>
            <w:tcW w:w="1714" w:type="dxa"/>
          </w:tcPr>
          <w:p w:rsidR="00284392" w:rsidRDefault="00EA37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Resident Physician</w:t>
            </w:r>
          </w:p>
        </w:tc>
        <w:tc>
          <w:tcPr>
            <w:tcW w:w="5133" w:type="dxa"/>
          </w:tcPr>
          <w:p w:rsidR="00284392" w:rsidRDefault="00EA37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Pediatrics, José Marí Ramos Mejía General Acute Care Hospital</w:t>
            </w:r>
          </w:p>
        </w:tc>
        <w:tc>
          <w:tcPr>
            <w:tcW w:w="1149" w:type="dxa"/>
          </w:tcPr>
          <w:p w:rsidR="00284392" w:rsidRDefault="00EA37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Jun-2003</w:t>
            </w:r>
          </w:p>
        </w:tc>
        <w:tc>
          <w:tcPr>
            <w:tcW w:w="938" w:type="dxa"/>
          </w:tcPr>
          <w:p w:rsidR="00284392" w:rsidRDefault="00EA37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May-2007</w:t>
            </w:r>
          </w:p>
        </w:tc>
      </w:tr>
    </w:tbl>
    <w:p w:rsidR="00B66EB3" w:rsidRDefault="00B66EB3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Educational Background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Education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E9729C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Start </w:t>
            </w:r>
            <w:r w:rsidR="00E9729C">
              <w:rPr>
                <w:color w:val="000000"/>
                <w:sz w:val="18"/>
              </w:rPr>
              <w:t>Date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E9729C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End </w:t>
            </w:r>
            <w:r w:rsidR="00E9729C">
              <w:rPr>
                <w:color w:val="000000"/>
                <w:sz w:val="18"/>
              </w:rPr>
              <w:t>Date</w:t>
            </w:r>
          </w:p>
        </w:tc>
      </w:tr>
      <w:tr w:rsidR="00284392" w:rsidTr="002843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84392" w:rsidRDefault="00EA37E3">
            <w:r>
              <w:t>1</w:t>
            </w:r>
          </w:p>
        </w:tc>
        <w:tc>
          <w:tcPr>
            <w:tcW w:w="1714" w:type="dxa"/>
          </w:tcPr>
          <w:p w:rsidR="00284392" w:rsidRDefault="00EA37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Residency</w:t>
            </w:r>
          </w:p>
        </w:tc>
        <w:tc>
          <w:tcPr>
            <w:tcW w:w="5133" w:type="dxa"/>
          </w:tcPr>
          <w:p w:rsidR="00284392" w:rsidRDefault="00EA37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Pediatric Immunology, Ricardo Gutiérrez Children's Hospital</w:t>
            </w:r>
          </w:p>
        </w:tc>
        <w:tc>
          <w:tcPr>
            <w:tcW w:w="1149" w:type="dxa"/>
          </w:tcPr>
          <w:p w:rsidR="00284392" w:rsidRDefault="00EA37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2-Jul-2009</w:t>
            </w:r>
          </w:p>
        </w:tc>
        <w:tc>
          <w:tcPr>
            <w:tcW w:w="938" w:type="dxa"/>
          </w:tcPr>
          <w:p w:rsidR="00284392" w:rsidRDefault="00EA37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31-May-2012</w:t>
            </w:r>
          </w:p>
        </w:tc>
      </w:tr>
      <w:tr w:rsidR="00284392" w:rsidTr="0028439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84392" w:rsidRDefault="00EA37E3">
            <w:r>
              <w:t>2</w:t>
            </w:r>
          </w:p>
        </w:tc>
        <w:tc>
          <w:tcPr>
            <w:tcW w:w="1714" w:type="dxa"/>
          </w:tcPr>
          <w:p w:rsidR="00284392" w:rsidRDefault="00EA37E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Master</w:t>
            </w:r>
          </w:p>
        </w:tc>
        <w:tc>
          <w:tcPr>
            <w:tcW w:w="5133" w:type="dxa"/>
          </w:tcPr>
          <w:p w:rsidR="00284392" w:rsidRDefault="00EA37E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UBA School of Medicine</w:t>
            </w:r>
          </w:p>
        </w:tc>
        <w:tc>
          <w:tcPr>
            <w:tcW w:w="1149" w:type="dxa"/>
          </w:tcPr>
          <w:p w:rsidR="00284392" w:rsidRDefault="00EA37E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284392" w:rsidRDefault="00EA37E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2003</w:t>
            </w:r>
          </w:p>
        </w:tc>
      </w:tr>
    </w:tbl>
    <w:p w:rsidR="003F3531" w:rsidRDefault="003F353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774"/>
        <w:gridCol w:w="8802"/>
      </w:tblGrid>
      <w:tr w:rsidR="0097780E" w:rsidTr="0097780E">
        <w:trPr>
          <w:cantSplit/>
          <w:trHeight w:val="288"/>
          <w:tblHeader/>
          <w:jc w:val="center"/>
        </w:trPr>
        <w:tc>
          <w:tcPr>
            <w:tcW w:w="5000" w:type="pct"/>
            <w:gridSpan w:val="2"/>
            <w:tcBorders>
              <w:top w:val="single" w:sz="4" w:space="0" w:color="7BA0CD"/>
              <w:left w:val="single" w:sz="4" w:space="0" w:color="7BA0CD"/>
              <w:bottom w:val="single" w:sz="4" w:space="0" w:color="7BA0CD"/>
            </w:tcBorders>
            <w:shd w:val="clear" w:color="auto" w:fill="4F81BD"/>
            <w:vAlign w:val="center"/>
          </w:tcPr>
          <w:p w:rsidR="0097780E" w:rsidRPr="008036F8" w:rsidRDefault="0097780E" w:rsidP="0097780E">
            <w:pPr>
              <w:pStyle w:val="11TableHead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8036F8">
              <w:rPr>
                <w:b w:val="0"/>
              </w:rPr>
              <w:t>Areas of Interest</w:t>
            </w:r>
          </w:p>
        </w:tc>
      </w:tr>
      <w:tr w:rsidR="0097780E" w:rsidTr="0097780E">
        <w:trPr>
          <w:cantSplit/>
          <w:trHeight w:val="288"/>
          <w:jc w:val="center"/>
        </w:trPr>
        <w:tc>
          <w:tcPr>
            <w:tcW w:w="404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1</w:t>
            </w:r>
          </w:p>
        </w:tc>
        <w:tc>
          <w:tcPr>
            <w:tcW w:w="4596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jc w:val="left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Immunodeficiency</w:t>
            </w:r>
          </w:p>
        </w:tc>
      </w:tr>
    </w:tbl>
    <w:p w:rsidR="006F56C0" w:rsidRDefault="006F56C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64A02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64A02" w:rsidRDefault="00964A02" w:rsidP="0055394F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Guidelines</w:t>
            </w:r>
          </w:p>
        </w:tc>
      </w:tr>
      <w:tr w:rsidR="00964A02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64A02" w:rsidRPr="0097780E" w:rsidRDefault="00964A02" w:rsidP="0055394F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64A02" w:rsidRPr="0097780E" w:rsidRDefault="00964A02" w:rsidP="007B0ED5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49628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>
              <w:rPr>
                <w:color w:val="000000"/>
                <w:sz w:val="18"/>
              </w:rPr>
              <w:t xml:space="preserve">  Committee Name, Guide</w:t>
            </w:r>
            <w:r w:rsidR="00C75EF8">
              <w:rPr>
                <w:color w:val="000000"/>
                <w:sz w:val="18"/>
              </w:rPr>
              <w:t>line Title, Organization Name, P</w:t>
            </w:r>
            <w:r>
              <w:rPr>
                <w:color w:val="000000"/>
                <w:sz w:val="18"/>
              </w:rPr>
              <w:t xml:space="preserve">ublished </w:t>
            </w:r>
            <w:r w:rsidR="007B0ED5">
              <w:rPr>
                <w:color w:val="000000"/>
                <w:sz w:val="18"/>
              </w:rPr>
              <w:t>Date</w:t>
            </w:r>
          </w:p>
        </w:tc>
      </w:tr>
      <w:tr w:rsidR="00284392" w:rsidTr="002843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84392" w:rsidRDefault="00EA37E3">
            <w:r>
              <w:t>1</w:t>
            </w:r>
          </w:p>
        </w:tc>
        <w:tc>
          <w:tcPr>
            <w:tcW w:w="8934" w:type="dxa"/>
          </w:tcPr>
          <w:p w:rsidR="00284392" w:rsidRDefault="00EA37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Author</w:t>
            </w:r>
            <w:r>
              <w:t>: Recommendations for care, prevention of infections and chemoprophylaxis in inborn errors of immunity, Argentina Society of Pediatrics (SAP), 9-Nov-2022</w:t>
            </w:r>
          </w:p>
        </w:tc>
      </w:tr>
      <w:tr w:rsidR="00284392" w:rsidTr="0028439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84392" w:rsidRDefault="00EA37E3">
            <w:r>
              <w:t>2</w:t>
            </w:r>
          </w:p>
        </w:tc>
        <w:tc>
          <w:tcPr>
            <w:tcW w:w="8934" w:type="dxa"/>
          </w:tcPr>
          <w:p w:rsidR="00284392" w:rsidRDefault="00EA37E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Collaborator</w:t>
            </w:r>
            <w:r>
              <w:t xml:space="preserve">: </w:t>
            </w:r>
            <w:r>
              <w:t>Consensus on updating immunizations in patients with primary immunodeficiencies, Argentina Society of Pediatrics (SAP), 20-Sep-2017</w:t>
            </w:r>
          </w:p>
        </w:tc>
      </w:tr>
    </w:tbl>
    <w:p w:rsidR="00BF2A68" w:rsidRDefault="00BF2A68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Presentations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Event Name, Title, Ro</w:t>
            </w:r>
            <w:r w:rsidR="009112CB">
              <w:rPr>
                <w:color w:val="000000"/>
                <w:sz w:val="18"/>
              </w:rPr>
              <w:t>le, Participation Date, City, State</w:t>
            </w:r>
            <w:r w:rsidR="002D522D">
              <w:rPr>
                <w:color w:val="000000"/>
                <w:sz w:val="18"/>
              </w:rPr>
              <w:t>, Country</w:t>
            </w:r>
          </w:p>
        </w:tc>
      </w:tr>
      <w:tr w:rsidR="00284392" w:rsidTr="002843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84392" w:rsidRDefault="00EA37E3">
            <w:r>
              <w:t>1</w:t>
            </w:r>
          </w:p>
        </w:tc>
        <w:tc>
          <w:tcPr>
            <w:tcW w:w="8934" w:type="dxa"/>
          </w:tcPr>
          <w:p w:rsidR="00284392" w:rsidRDefault="00EA37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2024 - 14th Latin American and </w:t>
            </w:r>
            <w:r>
              <w:t>Caribbean Congress of Immunology, Scientific Committee Member, Nov-2024, Buenos Aires, Argentina</w:t>
            </w:r>
          </w:p>
        </w:tc>
      </w:tr>
      <w:tr w:rsidR="00284392" w:rsidTr="0028439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84392" w:rsidRDefault="00EA37E3">
            <w:r>
              <w:t>2</w:t>
            </w:r>
          </w:p>
        </w:tc>
        <w:tc>
          <w:tcPr>
            <w:tcW w:w="8934" w:type="dxa"/>
          </w:tcPr>
          <w:p w:rsidR="00284392" w:rsidRDefault="00EA37E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2024 - 14th Latin American and Caribbean Congress of Immunology, Secondary immunodeficiencies, Session Chair, 5-Nov-2024, Buenos Aires, Argentina</w:t>
            </w:r>
          </w:p>
        </w:tc>
      </w:tr>
      <w:tr w:rsidR="00284392" w:rsidTr="002843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84392" w:rsidRDefault="00EA37E3">
            <w:r>
              <w:t>3</w:t>
            </w:r>
          </w:p>
        </w:tc>
        <w:tc>
          <w:tcPr>
            <w:tcW w:w="8934" w:type="dxa"/>
          </w:tcPr>
          <w:p w:rsidR="00284392" w:rsidRDefault="00EA37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2023 - </w:t>
            </w:r>
            <w:r>
              <w:t>Annual Meeting of Latin American Society for Immunodeficiencies, LASID Registry. Tales and collaborations, Speaker, 21-Oct-2023, Mexico City, Mexico</w:t>
            </w:r>
          </w:p>
        </w:tc>
      </w:tr>
      <w:tr w:rsidR="00284392" w:rsidTr="0028439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84392" w:rsidRDefault="00EA37E3">
            <w:r>
              <w:t>4</w:t>
            </w:r>
          </w:p>
        </w:tc>
        <w:tc>
          <w:tcPr>
            <w:tcW w:w="8934" w:type="dxa"/>
          </w:tcPr>
          <w:p w:rsidR="00284392" w:rsidRDefault="00EA37E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2022 - LXX Annual Meeting of Argentine Society of Immunology, NEW Inborn Errors of Immunity due to Relop</w:t>
            </w:r>
            <w:r>
              <w:t>athies, case report, Speaker, 19-Nov-2022, Buenos Aires, Argentina</w:t>
            </w:r>
          </w:p>
        </w:tc>
      </w:tr>
      <w:tr w:rsidR="00284392" w:rsidTr="002843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84392" w:rsidRDefault="00EA37E3">
            <w:r>
              <w:lastRenderedPageBreak/>
              <w:t>5</w:t>
            </w:r>
          </w:p>
        </w:tc>
        <w:tc>
          <w:tcPr>
            <w:tcW w:w="8934" w:type="dxa"/>
          </w:tcPr>
          <w:p w:rsidR="00284392" w:rsidRDefault="00EA37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2022 - 20th Biennial Meeting of European Society for Immunodeficiencies and International Nursing Group for Immunodeficiencies (IPOPI), LASID Senior: LASID Registry, Presenter, 13-Oct-20</w:t>
            </w:r>
            <w:r>
              <w:t>22, Gothenburg, Sweden</w:t>
            </w:r>
          </w:p>
        </w:tc>
      </w:tr>
      <w:tr w:rsidR="00284392" w:rsidTr="0028439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84392" w:rsidRDefault="00EA37E3">
            <w:r>
              <w:t>6</w:t>
            </w:r>
          </w:p>
        </w:tc>
        <w:tc>
          <w:tcPr>
            <w:tcW w:w="8934" w:type="dxa"/>
          </w:tcPr>
          <w:p w:rsidR="00284392" w:rsidRDefault="00EA37E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2022 - 13th Latin American and Caribbean Congress of Immunology, Report on Inborn Errors of immunity in Latin America for LASID registry, Speaker, 7-Jun-2022, Matanzas, Cuba</w:t>
            </w:r>
          </w:p>
        </w:tc>
      </w:tr>
      <w:tr w:rsidR="00284392" w:rsidTr="002843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84392" w:rsidRDefault="00EA37E3">
            <w:r>
              <w:t>7</w:t>
            </w:r>
          </w:p>
        </w:tc>
        <w:tc>
          <w:tcPr>
            <w:tcW w:w="8934" w:type="dxa"/>
          </w:tcPr>
          <w:p w:rsidR="00284392" w:rsidRDefault="00EA37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2022 - 2nd Argentine Congress of Allergy and Immunolo</w:t>
            </w:r>
            <w:r>
              <w:t>gy in Pediatrics, Scientific Committee Member, May-2022, Buenos Aires, Argentina</w:t>
            </w:r>
          </w:p>
        </w:tc>
      </w:tr>
      <w:tr w:rsidR="00284392" w:rsidTr="0028439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84392" w:rsidRDefault="00EA37E3">
            <w:r>
              <w:t>8</w:t>
            </w:r>
          </w:p>
        </w:tc>
        <w:tc>
          <w:tcPr>
            <w:tcW w:w="8934" w:type="dxa"/>
          </w:tcPr>
          <w:p w:rsidR="00284392" w:rsidRDefault="00EA37E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2022 - 2nd Argentine Congress of Allergy and Immunology in Pediatrics, Clinical case: Relopathies, about a case, Panelist, 18-May-2022, Buenos Aires, Argentina</w:t>
            </w:r>
          </w:p>
        </w:tc>
      </w:tr>
      <w:tr w:rsidR="00284392" w:rsidTr="002843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84392" w:rsidRDefault="00EA37E3">
            <w:r>
              <w:t>9</w:t>
            </w:r>
          </w:p>
        </w:tc>
        <w:tc>
          <w:tcPr>
            <w:tcW w:w="8934" w:type="dxa"/>
          </w:tcPr>
          <w:p w:rsidR="00284392" w:rsidRDefault="00EA37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2022 - </w:t>
            </w:r>
            <w:r>
              <w:t>2nd Argentine Congress of Allergy and Immunology in Pediatrics, SARS-CoV-2 Infection and Inborn Errors of Immunity, Session Chair, 20-May-2022, Buenos Aires, Argentina</w:t>
            </w:r>
          </w:p>
        </w:tc>
      </w:tr>
      <w:tr w:rsidR="00284392" w:rsidTr="0028439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84392" w:rsidRDefault="00EA37E3">
            <w:r>
              <w:t>10</w:t>
            </w:r>
          </w:p>
        </w:tc>
        <w:tc>
          <w:tcPr>
            <w:tcW w:w="8934" w:type="dxa"/>
          </w:tcPr>
          <w:p w:rsidR="00284392" w:rsidRDefault="00EA37E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2021 - Annual Meeting of Latin American Society for Immunodeficiencies, Autoinflamma</w:t>
            </w:r>
            <w:r>
              <w:t>tory Disorders, Moderator, 14-Oct-2021</w:t>
            </w:r>
          </w:p>
        </w:tc>
      </w:tr>
      <w:tr w:rsidR="00284392" w:rsidTr="002843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84392" w:rsidRDefault="00EA37E3">
            <w:r>
              <w:t>11</w:t>
            </w:r>
          </w:p>
        </w:tc>
        <w:tc>
          <w:tcPr>
            <w:tcW w:w="8934" w:type="dxa"/>
          </w:tcPr>
          <w:p w:rsidR="00284392" w:rsidRDefault="00EA37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2021 - Annual Meeting of Latin American Society for Immunodeficiencies, Lasid Registry, Speaker, 16-Oct-2021</w:t>
            </w:r>
          </w:p>
        </w:tc>
      </w:tr>
      <w:tr w:rsidR="00284392" w:rsidTr="0028439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84392" w:rsidRDefault="00EA37E3">
            <w:r>
              <w:t>12</w:t>
            </w:r>
          </w:p>
        </w:tc>
        <w:tc>
          <w:tcPr>
            <w:tcW w:w="8934" w:type="dxa"/>
          </w:tcPr>
          <w:p w:rsidR="00284392" w:rsidRDefault="00EA37E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2019 - 1st Argentine Congress of Allergy and Immunology in Pediatrics, Deficiencias e Inflamació, </w:t>
            </w:r>
            <w:r>
              <w:t>Panelist, 23-May-2019, Buenos Aires, Argentina</w:t>
            </w:r>
          </w:p>
        </w:tc>
      </w:tr>
    </w:tbl>
    <w:p w:rsidR="00016510" w:rsidRDefault="0001651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Society, Association &amp; Non-Government Organizations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E9729C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 xml:space="preserve">: </w:t>
            </w:r>
            <w:r w:rsidRPr="0097780E">
              <w:rPr>
                <w:color w:val="000000"/>
                <w:sz w:val="18"/>
              </w:rPr>
              <w:t>Committee &amp; Organization</w:t>
            </w:r>
            <w:r w:rsidR="00EF5C3F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 xml:space="preserve">(Start </w:t>
            </w:r>
            <w:r w:rsidR="00E9729C">
              <w:rPr>
                <w:color w:val="000000"/>
                <w:sz w:val="18"/>
              </w:rPr>
              <w:t>Date</w:t>
            </w:r>
            <w:r w:rsidRPr="0097780E">
              <w:rPr>
                <w:color w:val="000000"/>
                <w:sz w:val="18"/>
              </w:rPr>
              <w:t xml:space="preserve"> - End </w:t>
            </w:r>
            <w:r w:rsidR="00E9729C">
              <w:rPr>
                <w:color w:val="000000"/>
                <w:sz w:val="18"/>
              </w:rPr>
              <w:t>Date</w:t>
            </w:r>
            <w:r w:rsidRPr="0097780E">
              <w:rPr>
                <w:color w:val="000000"/>
                <w:sz w:val="18"/>
              </w:rPr>
              <w:t>)</w:t>
            </w:r>
          </w:p>
        </w:tc>
      </w:tr>
      <w:tr w:rsidR="00284392" w:rsidTr="002843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84392" w:rsidRDefault="00EA37E3">
            <w:r>
              <w:t>1</w:t>
            </w:r>
          </w:p>
        </w:tc>
        <w:tc>
          <w:tcPr>
            <w:tcW w:w="8934" w:type="dxa"/>
          </w:tcPr>
          <w:p w:rsidR="00284392" w:rsidRDefault="00EA37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Research Fellow</w:t>
            </w:r>
            <w:r>
              <w:t>: PIDC, Ministry of Science, Innovation and Universities (MICIU) (Jan-2015)</w:t>
            </w:r>
          </w:p>
        </w:tc>
      </w:tr>
      <w:tr w:rsidR="00284392" w:rsidTr="0028439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84392" w:rsidRDefault="00EA37E3">
            <w:r>
              <w:t>2</w:t>
            </w:r>
          </w:p>
        </w:tc>
        <w:tc>
          <w:tcPr>
            <w:tcW w:w="8934" w:type="dxa"/>
          </w:tcPr>
          <w:p w:rsidR="00284392" w:rsidRDefault="00EA37E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Medical Committee, Argentine Society of Immunology (SAI)</w:t>
            </w:r>
          </w:p>
        </w:tc>
      </w:tr>
      <w:tr w:rsidR="00284392" w:rsidTr="002843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84392" w:rsidRDefault="00EA37E3">
            <w:r>
              <w:t>3</w:t>
            </w:r>
          </w:p>
        </w:tc>
        <w:tc>
          <w:tcPr>
            <w:tcW w:w="8934" w:type="dxa"/>
          </w:tcPr>
          <w:p w:rsidR="00284392" w:rsidRDefault="00EA37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Authorities, Argentine Society of Immunology (SAI)</w:t>
            </w:r>
          </w:p>
        </w:tc>
      </w:tr>
      <w:tr w:rsidR="00284392" w:rsidTr="0028439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84392" w:rsidRDefault="00EA37E3">
            <w:r>
              <w:t>4</w:t>
            </w:r>
          </w:p>
        </w:tc>
        <w:tc>
          <w:tcPr>
            <w:tcW w:w="8934" w:type="dxa"/>
          </w:tcPr>
          <w:p w:rsidR="00284392" w:rsidRDefault="00EA37E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Clinical Immunology Committee, International Union of Immunological Societies</w:t>
            </w:r>
          </w:p>
        </w:tc>
      </w:tr>
      <w:tr w:rsidR="00284392" w:rsidTr="002843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84392" w:rsidRDefault="00EA37E3">
            <w:r>
              <w:t>5</w:t>
            </w:r>
          </w:p>
        </w:tc>
        <w:tc>
          <w:tcPr>
            <w:tcW w:w="8934" w:type="dxa"/>
          </w:tcPr>
          <w:p w:rsidR="00284392" w:rsidRDefault="00EA37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Latin American Registry of</w:t>
            </w:r>
            <w:r>
              <w:t xml:space="preserve"> Immunodeficiencies, Latin American Society for Immunodeficiencies</w:t>
            </w:r>
          </w:p>
        </w:tc>
      </w:tr>
      <w:tr w:rsidR="00284392" w:rsidTr="0028439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84392" w:rsidRDefault="00EA37E3">
            <w:r>
              <w:t>6</w:t>
            </w:r>
          </w:p>
        </w:tc>
        <w:tc>
          <w:tcPr>
            <w:tcW w:w="8934" w:type="dxa"/>
          </w:tcPr>
          <w:p w:rsidR="00284392" w:rsidRDefault="00EA37E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The Argentine Clinical Immunology Association (AINCA)</w:t>
            </w:r>
          </w:p>
        </w:tc>
      </w:tr>
      <w:tr w:rsidR="00284392" w:rsidTr="002843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84392" w:rsidRDefault="00EA37E3">
            <w:r>
              <w:t>7</w:t>
            </w:r>
          </w:p>
        </w:tc>
        <w:tc>
          <w:tcPr>
            <w:tcW w:w="8934" w:type="dxa"/>
          </w:tcPr>
          <w:p w:rsidR="00284392" w:rsidRDefault="00EA37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Secretary</w:t>
            </w:r>
            <w:r>
              <w:t>: Registration Committee, The Argentine Clinical Immunology Association (AINCA)</w:t>
            </w:r>
          </w:p>
        </w:tc>
      </w:tr>
      <w:tr w:rsidR="00284392" w:rsidTr="0028439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84392" w:rsidRDefault="00EA37E3">
            <w:r>
              <w:t>8</w:t>
            </w:r>
          </w:p>
        </w:tc>
        <w:tc>
          <w:tcPr>
            <w:tcW w:w="8934" w:type="dxa"/>
          </w:tcPr>
          <w:p w:rsidR="00284392" w:rsidRDefault="00EA37E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Full Member</w:t>
            </w:r>
            <w:r>
              <w:t>: Argentine Societ</w:t>
            </w:r>
            <w:r>
              <w:t>y of Pediatrics (SAP)</w:t>
            </w:r>
          </w:p>
        </w:tc>
      </w:tr>
      <w:tr w:rsidR="00284392" w:rsidTr="002843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84392" w:rsidRDefault="00EA37E3">
            <w:r>
              <w:t>9</w:t>
            </w:r>
          </w:p>
        </w:tc>
        <w:tc>
          <w:tcPr>
            <w:tcW w:w="8934" w:type="dxa"/>
          </w:tcPr>
          <w:p w:rsidR="00284392" w:rsidRDefault="00EA37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Clinical Immunology Society</w:t>
            </w:r>
          </w:p>
        </w:tc>
      </w:tr>
      <w:tr w:rsidR="00284392" w:rsidTr="0028439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84392" w:rsidRDefault="00EA37E3">
            <w:r>
              <w:t>10</w:t>
            </w:r>
          </w:p>
        </w:tc>
        <w:tc>
          <w:tcPr>
            <w:tcW w:w="8934" w:type="dxa"/>
          </w:tcPr>
          <w:p w:rsidR="00284392" w:rsidRDefault="00EA37E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European Society for Immunodeficiencies</w:t>
            </w:r>
          </w:p>
        </w:tc>
      </w:tr>
      <w:tr w:rsidR="00284392" w:rsidTr="002843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84392" w:rsidRDefault="00EA37E3">
            <w:r>
              <w:t>11</w:t>
            </w:r>
          </w:p>
        </w:tc>
        <w:tc>
          <w:tcPr>
            <w:tcW w:w="8934" w:type="dxa"/>
          </w:tcPr>
          <w:p w:rsidR="00284392" w:rsidRDefault="00EA37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Full Member</w:t>
            </w:r>
            <w:r>
              <w:t>: Latin American Society for Immunodeficiencies</w:t>
            </w:r>
          </w:p>
        </w:tc>
      </w:tr>
    </w:tbl>
    <w:p w:rsidR="00164ED9" w:rsidRPr="003129F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Publications</w:t>
            </w:r>
          </w:p>
        </w:tc>
      </w:tr>
      <w:tr w:rsidR="0097780E" w:rsidTr="006C1C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9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634B0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Pubmed</w:t>
            </w:r>
            <w:proofErr w:type="spellEnd"/>
            <w:r w:rsidRPr="0097780E">
              <w:rPr>
                <w:color w:val="000000"/>
                <w:sz w:val="18"/>
              </w:rPr>
              <w:t xml:space="preserve"> </w:t>
            </w:r>
            <w:r w:rsidR="00751888">
              <w:rPr>
                <w:color w:val="000000"/>
                <w:sz w:val="18"/>
              </w:rPr>
              <w:t xml:space="preserve">ID, Authors, Article Title, </w:t>
            </w:r>
            <w:r w:rsidR="007B0ED5">
              <w:rPr>
                <w:color w:val="000000"/>
                <w:sz w:val="18"/>
              </w:rPr>
              <w:t xml:space="preserve">Publication Date (DEP), Publication </w:t>
            </w:r>
            <w:r w:rsidR="007B0ED5" w:rsidRPr="007B0ED5">
              <w:rPr>
                <w:color w:val="000000"/>
                <w:sz w:val="18"/>
              </w:rPr>
              <w:t>Date (DP)</w:t>
            </w:r>
            <w:r w:rsidRPr="0097780E">
              <w:rPr>
                <w:color w:val="000000"/>
                <w:sz w:val="18"/>
              </w:rPr>
              <w:t xml:space="preserve">, Journal Name, </w:t>
            </w:r>
            <w:proofErr w:type="spellStart"/>
            <w:r w:rsidRPr="0097780E">
              <w:rPr>
                <w:color w:val="000000"/>
                <w:sz w:val="18"/>
              </w:rPr>
              <w:t>Vol_Issue</w:t>
            </w:r>
            <w:proofErr w:type="spellEnd"/>
            <w:r w:rsidRPr="0097780E">
              <w:rPr>
                <w:color w:val="000000"/>
                <w:sz w:val="18"/>
              </w:rPr>
              <w:t>, Article Type</w:t>
            </w:r>
          </w:p>
        </w:tc>
      </w:tr>
      <w:tr w:rsidR="00284392" w:rsidTr="002843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84392" w:rsidRDefault="00EA37E3">
            <w:r>
              <w:t>1</w:t>
            </w:r>
          </w:p>
        </w:tc>
        <w:tc>
          <w:tcPr>
            <w:tcW w:w="8934" w:type="dxa"/>
          </w:tcPr>
          <w:p w:rsidR="00284392" w:rsidRDefault="00EA37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">
              <w:r>
                <w:rPr>
                  <w:color w:val="0000FF" w:themeColor="hyperlink"/>
                  <w:u w:val="single"/>
                </w:rPr>
                <w:t>36969289</w:t>
              </w:r>
            </w:hyperlink>
            <w:r>
              <w:t xml:space="preserve"> ['Caldirola MS', '</w:t>
            </w:r>
            <w:r>
              <w:rPr>
                <w:b/>
                <w:u w:val="single"/>
              </w:rPr>
              <w:t>Seminario AG</w:t>
            </w:r>
            <w:r>
              <w:t>', 'Luna PC', 'Curciarello R', 'Docena GH', 'Fernandez Escobar N', 'D</w:t>
            </w:r>
            <w:r>
              <w:t>relichman G', 'Gattorno M', 'de Jesus AA', 'Goldbach-Mansky R', 'Gaillard MI', 'Bezrodnik L'], Case report: De novo SAMD9L truncation causes neonatal-onset autoinflammatory syndrome which was successfully treated with hematopoietic stem cell transplantatio</w:t>
            </w:r>
            <w:r>
              <w:t>n, 2023, 10-Mar-2023, Frontiers in pediatrics, 11:1108207</w:t>
            </w:r>
          </w:p>
        </w:tc>
      </w:tr>
      <w:tr w:rsidR="00284392" w:rsidTr="0028439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84392" w:rsidRDefault="00EA37E3">
            <w:r>
              <w:t>2</w:t>
            </w:r>
          </w:p>
        </w:tc>
        <w:tc>
          <w:tcPr>
            <w:tcW w:w="8934" w:type="dxa"/>
          </w:tcPr>
          <w:p w:rsidR="00284392" w:rsidRDefault="00EA37E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">
              <w:r>
                <w:rPr>
                  <w:color w:val="0000FF" w:themeColor="hyperlink"/>
                  <w:u w:val="single"/>
                </w:rPr>
                <w:t>24116927</w:t>
              </w:r>
            </w:hyperlink>
            <w:r>
              <w:t xml:space="preserve"> ['Bezrodnik L', 'Caldirola MS', '</w:t>
            </w:r>
            <w:r>
              <w:rPr>
                <w:b/>
                <w:u w:val="single"/>
              </w:rPr>
              <w:t>Seminario AG</w:t>
            </w:r>
            <w:r>
              <w:t xml:space="preserve">', 'Moreira I', 'Gaillard MI'], Follicular bronchiolitis as phenotype associated </w:t>
            </w:r>
            <w:r>
              <w:t>with CD25 deficiency, Feb-2014, Clinical and experimental immunology, 175(2):227-34</w:t>
            </w:r>
          </w:p>
        </w:tc>
      </w:tr>
    </w:tbl>
    <w:p w:rsidR="00EF569E" w:rsidRPr="003129F9" w:rsidRDefault="00EF569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Pr="0097780E" w:rsidRDefault="0097780E" w:rsidP="0097780E">
            <w:pPr>
              <w:pStyle w:val="11TableHeader"/>
              <w:rPr>
                <w:color w:val="FFFFFF"/>
              </w:rPr>
            </w:pPr>
            <w:r w:rsidRPr="0097780E">
              <w:rPr>
                <w:color w:val="FFFFFF"/>
              </w:rPr>
              <w:t>Books and Book Chapters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jc w:val="left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751888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751888">
              <w:rPr>
                <w:color w:val="000000"/>
                <w:sz w:val="18"/>
                <w:u w:val="single"/>
              </w:rPr>
              <w:t>Role</w:t>
            </w:r>
            <w:r w:rsidR="0097780E" w:rsidRPr="0097780E">
              <w:rPr>
                <w:color w:val="000000"/>
                <w:sz w:val="18"/>
              </w:rPr>
              <w:t>: Book Title</w:t>
            </w:r>
            <w:r>
              <w:rPr>
                <w:color w:val="000000"/>
                <w:sz w:val="18"/>
              </w:rPr>
              <w:t>:</w:t>
            </w:r>
            <w:r w:rsidR="008D3881">
              <w:rPr>
                <w:color w:val="000000"/>
                <w:sz w:val="18"/>
              </w:rPr>
              <w:t xml:space="preserve"> Chapter Title [Publisher, </w:t>
            </w:r>
            <w:r w:rsidR="007B0ED5">
              <w:rPr>
                <w:color w:val="000000"/>
                <w:sz w:val="18"/>
              </w:rPr>
              <w:t xml:space="preserve">Publication </w:t>
            </w:r>
            <w:r w:rsidR="007B0ED5" w:rsidRPr="007B0ED5">
              <w:rPr>
                <w:color w:val="000000"/>
                <w:sz w:val="18"/>
              </w:rPr>
              <w:t>Date</w:t>
            </w:r>
            <w:r w:rsidR="0097780E" w:rsidRPr="0097780E">
              <w:rPr>
                <w:color w:val="000000"/>
                <w:sz w:val="18"/>
              </w:rPr>
              <w:t xml:space="preserve">] </w:t>
            </w:r>
          </w:p>
        </w:tc>
      </w:tr>
      <w:tr w:rsidR="00284392" w:rsidTr="002843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84392" w:rsidRDefault="00EA37E3">
            <w:r>
              <w:t>1</w:t>
            </w:r>
          </w:p>
        </w:tc>
        <w:tc>
          <w:tcPr>
            <w:tcW w:w="8934" w:type="dxa"/>
          </w:tcPr>
          <w:p w:rsidR="00284392" w:rsidRDefault="00EA37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Editor: Practical Guide to Autoinflammatory Diseases [IAPO, Jun-2024]</w:t>
            </w:r>
          </w:p>
        </w:tc>
      </w:tr>
    </w:tbl>
    <w:p w:rsidR="00E9729C" w:rsidRDefault="00E9729C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2262"/>
        <w:gridCol w:w="7314"/>
      </w:tblGrid>
      <w:tr w:rsidR="002433E1" w:rsidTr="00796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2433E1" w:rsidP="001D1E1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D02EBB">
              <w:t>KOL Network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EA37E3" w:rsidP="001D1E18">
            <w:pPr>
              <w:jc w:val="left"/>
              <w:rPr>
                <w:rFonts w:ascii="Arial" w:hAnsi="Arial" w:cs="Arial"/>
                <w:szCs w:val="18"/>
              </w:rPr>
            </w:pPr>
            <w:hyperlink r:id="rId14">
              <w:r w:rsidR="002433E1">
                <w:rPr>
                  <w:color w:val="0000FF" w:themeColor="hyperlink"/>
                  <w:u w:val="single"/>
                </w:rPr>
                <w:t>View KOL</w:t>
              </w:r>
              <w:r w:rsidR="002433E1">
                <w:rPr>
                  <w:color w:val="0000FF" w:themeColor="hyperlink"/>
                  <w:u w:val="single"/>
                </w:rPr>
                <w:t xml:space="preserve"> </w:t>
              </w:r>
              <w:r w:rsidR="002433E1">
                <w:rPr>
                  <w:color w:val="0000FF" w:themeColor="hyperlink"/>
                  <w:u w:val="single"/>
                </w:rPr>
                <w:t>Network</w:t>
              </w:r>
            </w:hyperlink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Institutions</w:t>
            </w:r>
          </w:p>
        </w:tc>
        <w:tc>
          <w:tcPr>
            <w:tcW w:w="3819" w:type="pct"/>
          </w:tcPr>
          <w:p w:rsidR="00284392" w:rsidRDefault="00EA37E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Liliana Bezrodnik; Lorena Regairaz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City</w:t>
            </w:r>
          </w:p>
        </w:tc>
        <w:tc>
          <w:tcPr>
            <w:tcW w:w="3819" w:type="pct"/>
          </w:tcPr>
          <w:p w:rsidR="00284392" w:rsidRDefault="00EA37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Roberta Anido de Peña; Liliana Bezrodnik; Lorena Regairaz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Society</w:t>
            </w:r>
          </w:p>
        </w:tc>
        <w:tc>
          <w:tcPr>
            <w:tcW w:w="3819" w:type="pct"/>
          </w:tcPr>
          <w:p w:rsidR="00284392" w:rsidRDefault="00EA37E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Blachy Javier Dávila Saldaña; Liliana Bezrodnik; Guillermo Horacio Docena; Lorena Regairaz; Olivier Boyer; Donald Cuong Vinh; Scott William Canna; Morgane A Cheminant; Rita Carsetti; Juanita Valdes-Camacho; Ekaterini Simões Goudouris; Anete Se</w:t>
            </w:r>
            <w:r>
              <w:t xml:space="preserve">vciovic Grumach; Antônio </w:t>
            </w:r>
            <w:r>
              <w:lastRenderedPageBreak/>
              <w:t>Condino-Neto; Gesmar Rodrigues Silva Segundo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lastRenderedPageBreak/>
              <w:t>KOLs From Same Conference</w:t>
            </w:r>
          </w:p>
        </w:tc>
        <w:tc>
          <w:tcPr>
            <w:tcW w:w="3819" w:type="pct"/>
          </w:tcPr>
          <w:p w:rsidR="00284392" w:rsidRDefault="00EA37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Liliana Bezrodnik; Guillermo Horacio Docena; Lorena Regairaz; Olivier Boyer; Paul Bastard; Scott William Canna; Rita Carsetti; Holm Hans Uhlig; Ekaterini </w:t>
            </w:r>
            <w:r>
              <w:t>Simões Goudouris; Roberta Anido de Peña; Anete Sevciovic Grumach; Isabella Quinti; Helen Louisa Leavis; Walderez Ornelas Dutra; Antônio Condino-Neto; Gesmar Rodrigues Silva Segundo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Co-Authors(Publications)</w:t>
            </w:r>
          </w:p>
        </w:tc>
        <w:tc>
          <w:tcPr>
            <w:tcW w:w="3819" w:type="pct"/>
          </w:tcPr>
          <w:p w:rsidR="00284392" w:rsidRDefault="00EA37E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Liliana Bezrodnik; Guillermo Horacio Docena</w:t>
            </w:r>
          </w:p>
        </w:tc>
      </w:tr>
    </w:tbl>
    <w:p w:rsidR="004F5306" w:rsidRPr="003129F9" w:rsidRDefault="004F5306" w:rsidP="00DB3165">
      <w:pPr>
        <w:spacing w:after="0"/>
        <w:rPr>
          <w:rFonts w:ascii="Arial" w:hAnsi="Arial" w:cs="Arial"/>
          <w:sz w:val="18"/>
          <w:szCs w:val="18"/>
        </w:rPr>
      </w:pPr>
    </w:p>
    <w:sectPr w:rsidR="004F5306" w:rsidRPr="003129F9" w:rsidSect="00CF36D3">
      <w:footerReference w:type="default" r:id="rId15"/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37E3" w:rsidRDefault="00EA37E3" w:rsidP="0087104C">
      <w:pPr>
        <w:spacing w:after="0" w:line="240" w:lineRule="auto"/>
      </w:pPr>
      <w:r>
        <w:separator/>
      </w:r>
    </w:p>
  </w:endnote>
  <w:endnote w:type="continuationSeparator" w:id="0">
    <w:p w:rsidR="00EA37E3" w:rsidRDefault="00EA37E3" w:rsidP="0087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79458"/>
      <w:docPartObj>
        <w:docPartGallery w:val="Page Numbers (Bottom of Page)"/>
        <w:docPartUnique/>
      </w:docPartObj>
    </w:sdtPr>
    <w:sdtEndPr/>
    <w:sdtContent>
      <w:p w:rsidR="009143AA" w:rsidRDefault="009143A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101C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84392" w:rsidRDefault="00EA37E3">
    <w:r>
      <w:rPr>
        <w:rStyle w:val="CommentStyle"/>
      </w:rPr>
      <w:t>Last Updated Date: 07-Apr-2025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37E3" w:rsidRDefault="00EA37E3" w:rsidP="0087104C">
      <w:pPr>
        <w:spacing w:after="0" w:line="240" w:lineRule="auto"/>
      </w:pPr>
      <w:r>
        <w:separator/>
      </w:r>
    </w:p>
  </w:footnote>
  <w:footnote w:type="continuationSeparator" w:id="0">
    <w:p w:rsidR="00EA37E3" w:rsidRDefault="00EA37E3" w:rsidP="008710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04C"/>
    <w:rsid w:val="000048E6"/>
    <w:rsid w:val="00006412"/>
    <w:rsid w:val="00010791"/>
    <w:rsid w:val="00016510"/>
    <w:rsid w:val="000216B3"/>
    <w:rsid w:val="000303D5"/>
    <w:rsid w:val="00030E7D"/>
    <w:rsid w:val="000341C2"/>
    <w:rsid w:val="00036332"/>
    <w:rsid w:val="000427EC"/>
    <w:rsid w:val="000514C2"/>
    <w:rsid w:val="000529CF"/>
    <w:rsid w:val="00053914"/>
    <w:rsid w:val="00055C8A"/>
    <w:rsid w:val="0006528F"/>
    <w:rsid w:val="0007093D"/>
    <w:rsid w:val="0007182A"/>
    <w:rsid w:val="00072156"/>
    <w:rsid w:val="00073A8B"/>
    <w:rsid w:val="0007678D"/>
    <w:rsid w:val="000823E3"/>
    <w:rsid w:val="00086DA2"/>
    <w:rsid w:val="0009369C"/>
    <w:rsid w:val="000A2360"/>
    <w:rsid w:val="000A29CE"/>
    <w:rsid w:val="000A2C28"/>
    <w:rsid w:val="000A48BD"/>
    <w:rsid w:val="000A576C"/>
    <w:rsid w:val="000A5D9C"/>
    <w:rsid w:val="000A6975"/>
    <w:rsid w:val="000B03CE"/>
    <w:rsid w:val="000B0471"/>
    <w:rsid w:val="000B6177"/>
    <w:rsid w:val="000C529F"/>
    <w:rsid w:val="000C72F1"/>
    <w:rsid w:val="000D2A8D"/>
    <w:rsid w:val="000D3593"/>
    <w:rsid w:val="000D4C35"/>
    <w:rsid w:val="000D5079"/>
    <w:rsid w:val="000E3435"/>
    <w:rsid w:val="000E34E5"/>
    <w:rsid w:val="000F1EAE"/>
    <w:rsid w:val="000F4B57"/>
    <w:rsid w:val="000F5CAC"/>
    <w:rsid w:val="000F7E8B"/>
    <w:rsid w:val="00100957"/>
    <w:rsid w:val="001136BA"/>
    <w:rsid w:val="0011374B"/>
    <w:rsid w:val="00117319"/>
    <w:rsid w:val="00132B33"/>
    <w:rsid w:val="001330AE"/>
    <w:rsid w:val="00134A84"/>
    <w:rsid w:val="0013632E"/>
    <w:rsid w:val="00137C28"/>
    <w:rsid w:val="00145BEC"/>
    <w:rsid w:val="00152282"/>
    <w:rsid w:val="00164ED9"/>
    <w:rsid w:val="00166C66"/>
    <w:rsid w:val="00167A39"/>
    <w:rsid w:val="00174B89"/>
    <w:rsid w:val="001768ED"/>
    <w:rsid w:val="00181A7C"/>
    <w:rsid w:val="001820A2"/>
    <w:rsid w:val="00192F6D"/>
    <w:rsid w:val="00196D65"/>
    <w:rsid w:val="00196F89"/>
    <w:rsid w:val="00197660"/>
    <w:rsid w:val="001A1142"/>
    <w:rsid w:val="001A540F"/>
    <w:rsid w:val="001B6AC6"/>
    <w:rsid w:val="001C4BBD"/>
    <w:rsid w:val="001D1E18"/>
    <w:rsid w:val="001D611C"/>
    <w:rsid w:val="001F28DB"/>
    <w:rsid w:val="001F5806"/>
    <w:rsid w:val="001F796E"/>
    <w:rsid w:val="00200873"/>
    <w:rsid w:val="00201376"/>
    <w:rsid w:val="00205951"/>
    <w:rsid w:val="00205F8D"/>
    <w:rsid w:val="00211CA0"/>
    <w:rsid w:val="002125B0"/>
    <w:rsid w:val="0022107C"/>
    <w:rsid w:val="002315D4"/>
    <w:rsid w:val="00234ADF"/>
    <w:rsid w:val="00237C91"/>
    <w:rsid w:val="00241A0C"/>
    <w:rsid w:val="002433E1"/>
    <w:rsid w:val="00244C4C"/>
    <w:rsid w:val="00246433"/>
    <w:rsid w:val="00246814"/>
    <w:rsid w:val="0025032E"/>
    <w:rsid w:val="0025155B"/>
    <w:rsid w:val="00260C1F"/>
    <w:rsid w:val="002615DC"/>
    <w:rsid w:val="002625D3"/>
    <w:rsid w:val="00264CA1"/>
    <w:rsid w:val="00273E0A"/>
    <w:rsid w:val="002804DD"/>
    <w:rsid w:val="0028245F"/>
    <w:rsid w:val="00283291"/>
    <w:rsid w:val="00284392"/>
    <w:rsid w:val="002852FF"/>
    <w:rsid w:val="00286EAD"/>
    <w:rsid w:val="00292DB1"/>
    <w:rsid w:val="00292E82"/>
    <w:rsid w:val="002C0322"/>
    <w:rsid w:val="002C7E24"/>
    <w:rsid w:val="002D522D"/>
    <w:rsid w:val="002E10D3"/>
    <w:rsid w:val="002E721E"/>
    <w:rsid w:val="002F031F"/>
    <w:rsid w:val="002F1331"/>
    <w:rsid w:val="002F14C2"/>
    <w:rsid w:val="002F4B29"/>
    <w:rsid w:val="002F5A94"/>
    <w:rsid w:val="002F67C6"/>
    <w:rsid w:val="002F7345"/>
    <w:rsid w:val="003003AD"/>
    <w:rsid w:val="00302445"/>
    <w:rsid w:val="00303A5A"/>
    <w:rsid w:val="0030462E"/>
    <w:rsid w:val="00306A9A"/>
    <w:rsid w:val="003129F9"/>
    <w:rsid w:val="003152EF"/>
    <w:rsid w:val="00322678"/>
    <w:rsid w:val="003246A7"/>
    <w:rsid w:val="0033034D"/>
    <w:rsid w:val="00332D82"/>
    <w:rsid w:val="00334B03"/>
    <w:rsid w:val="003428DF"/>
    <w:rsid w:val="0034737D"/>
    <w:rsid w:val="00350711"/>
    <w:rsid w:val="00351902"/>
    <w:rsid w:val="00356D39"/>
    <w:rsid w:val="00357290"/>
    <w:rsid w:val="00362187"/>
    <w:rsid w:val="003621D2"/>
    <w:rsid w:val="003806A3"/>
    <w:rsid w:val="00381B0F"/>
    <w:rsid w:val="00383F34"/>
    <w:rsid w:val="00394A43"/>
    <w:rsid w:val="00396F1A"/>
    <w:rsid w:val="003A627D"/>
    <w:rsid w:val="003B048A"/>
    <w:rsid w:val="003B0857"/>
    <w:rsid w:val="003B164A"/>
    <w:rsid w:val="003B26CF"/>
    <w:rsid w:val="003B3594"/>
    <w:rsid w:val="003B637F"/>
    <w:rsid w:val="003B655B"/>
    <w:rsid w:val="003C5A02"/>
    <w:rsid w:val="003D0C23"/>
    <w:rsid w:val="003D47CA"/>
    <w:rsid w:val="003D6476"/>
    <w:rsid w:val="003D78B8"/>
    <w:rsid w:val="003E112E"/>
    <w:rsid w:val="003E1706"/>
    <w:rsid w:val="003E34EA"/>
    <w:rsid w:val="003E497D"/>
    <w:rsid w:val="003E63AF"/>
    <w:rsid w:val="003F3531"/>
    <w:rsid w:val="003F4066"/>
    <w:rsid w:val="003F4ED8"/>
    <w:rsid w:val="004005C7"/>
    <w:rsid w:val="004058F4"/>
    <w:rsid w:val="00415B7D"/>
    <w:rsid w:val="004166A8"/>
    <w:rsid w:val="00416AC4"/>
    <w:rsid w:val="004174B6"/>
    <w:rsid w:val="004175AE"/>
    <w:rsid w:val="00423225"/>
    <w:rsid w:val="00434FFD"/>
    <w:rsid w:val="0043758A"/>
    <w:rsid w:val="00444E43"/>
    <w:rsid w:val="0044511B"/>
    <w:rsid w:val="00450AA5"/>
    <w:rsid w:val="004510E1"/>
    <w:rsid w:val="0045239D"/>
    <w:rsid w:val="0045789C"/>
    <w:rsid w:val="00457C19"/>
    <w:rsid w:val="0046715D"/>
    <w:rsid w:val="00470975"/>
    <w:rsid w:val="00470AE7"/>
    <w:rsid w:val="00471B4A"/>
    <w:rsid w:val="00477170"/>
    <w:rsid w:val="00486CB1"/>
    <w:rsid w:val="0049151F"/>
    <w:rsid w:val="004920A4"/>
    <w:rsid w:val="00493027"/>
    <w:rsid w:val="004947FF"/>
    <w:rsid w:val="00495D0F"/>
    <w:rsid w:val="004A264C"/>
    <w:rsid w:val="004A7414"/>
    <w:rsid w:val="004B05A2"/>
    <w:rsid w:val="004C0E05"/>
    <w:rsid w:val="004C1C71"/>
    <w:rsid w:val="004C6DE4"/>
    <w:rsid w:val="004C7F63"/>
    <w:rsid w:val="004D6FC1"/>
    <w:rsid w:val="004D73D0"/>
    <w:rsid w:val="004E3261"/>
    <w:rsid w:val="004E4813"/>
    <w:rsid w:val="004E57B1"/>
    <w:rsid w:val="004F0080"/>
    <w:rsid w:val="004F038E"/>
    <w:rsid w:val="004F1956"/>
    <w:rsid w:val="004F1AC9"/>
    <w:rsid w:val="004F244E"/>
    <w:rsid w:val="004F2B61"/>
    <w:rsid w:val="004F5306"/>
    <w:rsid w:val="004F69BB"/>
    <w:rsid w:val="00504ED6"/>
    <w:rsid w:val="00505487"/>
    <w:rsid w:val="0051019A"/>
    <w:rsid w:val="00512538"/>
    <w:rsid w:val="00513E4B"/>
    <w:rsid w:val="00516B8E"/>
    <w:rsid w:val="0052141B"/>
    <w:rsid w:val="00521598"/>
    <w:rsid w:val="005265D8"/>
    <w:rsid w:val="005306CD"/>
    <w:rsid w:val="005326AA"/>
    <w:rsid w:val="00533DB4"/>
    <w:rsid w:val="00536132"/>
    <w:rsid w:val="005452FB"/>
    <w:rsid w:val="00552D3B"/>
    <w:rsid w:val="0055394F"/>
    <w:rsid w:val="005545C7"/>
    <w:rsid w:val="00554AB5"/>
    <w:rsid w:val="0055620B"/>
    <w:rsid w:val="0055734B"/>
    <w:rsid w:val="00557C5F"/>
    <w:rsid w:val="00562C4F"/>
    <w:rsid w:val="0056337F"/>
    <w:rsid w:val="00564976"/>
    <w:rsid w:val="005704D4"/>
    <w:rsid w:val="00583D25"/>
    <w:rsid w:val="00591B2E"/>
    <w:rsid w:val="005A1899"/>
    <w:rsid w:val="005A2BA7"/>
    <w:rsid w:val="005A412F"/>
    <w:rsid w:val="005A4933"/>
    <w:rsid w:val="005A6E18"/>
    <w:rsid w:val="005A7C6D"/>
    <w:rsid w:val="005B0595"/>
    <w:rsid w:val="005C2FAA"/>
    <w:rsid w:val="005C6BFA"/>
    <w:rsid w:val="005D05F2"/>
    <w:rsid w:val="005D15AC"/>
    <w:rsid w:val="005D621F"/>
    <w:rsid w:val="005E5326"/>
    <w:rsid w:val="005E610E"/>
    <w:rsid w:val="005F0C38"/>
    <w:rsid w:val="005F5210"/>
    <w:rsid w:val="00600B60"/>
    <w:rsid w:val="0060213E"/>
    <w:rsid w:val="006030EB"/>
    <w:rsid w:val="00613EEA"/>
    <w:rsid w:val="0061571D"/>
    <w:rsid w:val="0063023A"/>
    <w:rsid w:val="00630FE7"/>
    <w:rsid w:val="0063451B"/>
    <w:rsid w:val="00641D15"/>
    <w:rsid w:val="00646899"/>
    <w:rsid w:val="00646D65"/>
    <w:rsid w:val="006630E2"/>
    <w:rsid w:val="00665AB5"/>
    <w:rsid w:val="0066691F"/>
    <w:rsid w:val="00671F2B"/>
    <w:rsid w:val="00673242"/>
    <w:rsid w:val="00675395"/>
    <w:rsid w:val="00677CEE"/>
    <w:rsid w:val="00685AD5"/>
    <w:rsid w:val="00691399"/>
    <w:rsid w:val="00696778"/>
    <w:rsid w:val="006A0B4E"/>
    <w:rsid w:val="006A4491"/>
    <w:rsid w:val="006B1024"/>
    <w:rsid w:val="006B39BF"/>
    <w:rsid w:val="006C1CCB"/>
    <w:rsid w:val="006C6139"/>
    <w:rsid w:val="006D3065"/>
    <w:rsid w:val="006D6CBF"/>
    <w:rsid w:val="006F3FD7"/>
    <w:rsid w:val="006F4F5E"/>
    <w:rsid w:val="006F56C0"/>
    <w:rsid w:val="006F5862"/>
    <w:rsid w:val="006F6E09"/>
    <w:rsid w:val="007016D6"/>
    <w:rsid w:val="007032D5"/>
    <w:rsid w:val="00706613"/>
    <w:rsid w:val="00715762"/>
    <w:rsid w:val="00722ACF"/>
    <w:rsid w:val="007301D4"/>
    <w:rsid w:val="0073259B"/>
    <w:rsid w:val="0073764D"/>
    <w:rsid w:val="00745CD6"/>
    <w:rsid w:val="00751888"/>
    <w:rsid w:val="007551F3"/>
    <w:rsid w:val="007558A0"/>
    <w:rsid w:val="00755A74"/>
    <w:rsid w:val="00763471"/>
    <w:rsid w:val="007634B0"/>
    <w:rsid w:val="00766F94"/>
    <w:rsid w:val="007677FA"/>
    <w:rsid w:val="0077000A"/>
    <w:rsid w:val="00770BDC"/>
    <w:rsid w:val="00780289"/>
    <w:rsid w:val="007806D9"/>
    <w:rsid w:val="00787F65"/>
    <w:rsid w:val="00794ED7"/>
    <w:rsid w:val="0079610D"/>
    <w:rsid w:val="00796C14"/>
    <w:rsid w:val="00797585"/>
    <w:rsid w:val="007A460D"/>
    <w:rsid w:val="007A4EFF"/>
    <w:rsid w:val="007B0448"/>
    <w:rsid w:val="007B0ED5"/>
    <w:rsid w:val="007C2691"/>
    <w:rsid w:val="007C3EBA"/>
    <w:rsid w:val="007D355D"/>
    <w:rsid w:val="007D3D58"/>
    <w:rsid w:val="007D52F8"/>
    <w:rsid w:val="007D7345"/>
    <w:rsid w:val="007E2959"/>
    <w:rsid w:val="007E49B0"/>
    <w:rsid w:val="007E530D"/>
    <w:rsid w:val="007F3251"/>
    <w:rsid w:val="007F55BD"/>
    <w:rsid w:val="007F725B"/>
    <w:rsid w:val="008036F8"/>
    <w:rsid w:val="0080398A"/>
    <w:rsid w:val="00806154"/>
    <w:rsid w:val="0081040F"/>
    <w:rsid w:val="00813B5D"/>
    <w:rsid w:val="008212BE"/>
    <w:rsid w:val="008265FA"/>
    <w:rsid w:val="008277D8"/>
    <w:rsid w:val="00832BB8"/>
    <w:rsid w:val="00837175"/>
    <w:rsid w:val="008465F4"/>
    <w:rsid w:val="00853BB3"/>
    <w:rsid w:val="008544D1"/>
    <w:rsid w:val="00855934"/>
    <w:rsid w:val="0086049D"/>
    <w:rsid w:val="008617BC"/>
    <w:rsid w:val="00863389"/>
    <w:rsid w:val="00863459"/>
    <w:rsid w:val="00863A9E"/>
    <w:rsid w:val="00865F1B"/>
    <w:rsid w:val="00866D3F"/>
    <w:rsid w:val="008702E1"/>
    <w:rsid w:val="0087104C"/>
    <w:rsid w:val="00875CFF"/>
    <w:rsid w:val="00877169"/>
    <w:rsid w:val="00877E09"/>
    <w:rsid w:val="00881721"/>
    <w:rsid w:val="00891C66"/>
    <w:rsid w:val="008920A2"/>
    <w:rsid w:val="008924F3"/>
    <w:rsid w:val="00896285"/>
    <w:rsid w:val="00896B5B"/>
    <w:rsid w:val="008A33A5"/>
    <w:rsid w:val="008A39E2"/>
    <w:rsid w:val="008A3B65"/>
    <w:rsid w:val="008A7AAF"/>
    <w:rsid w:val="008B1398"/>
    <w:rsid w:val="008B3D4F"/>
    <w:rsid w:val="008B426E"/>
    <w:rsid w:val="008B594C"/>
    <w:rsid w:val="008C1C84"/>
    <w:rsid w:val="008C3E6B"/>
    <w:rsid w:val="008D3881"/>
    <w:rsid w:val="008D5EB8"/>
    <w:rsid w:val="008D6E7D"/>
    <w:rsid w:val="008E0629"/>
    <w:rsid w:val="008E2366"/>
    <w:rsid w:val="008E6B91"/>
    <w:rsid w:val="008E6DD6"/>
    <w:rsid w:val="008F0615"/>
    <w:rsid w:val="008F3300"/>
    <w:rsid w:val="008F773B"/>
    <w:rsid w:val="00900B61"/>
    <w:rsid w:val="00902BC7"/>
    <w:rsid w:val="00905A8F"/>
    <w:rsid w:val="00907321"/>
    <w:rsid w:val="009074D1"/>
    <w:rsid w:val="009112CB"/>
    <w:rsid w:val="009143AA"/>
    <w:rsid w:val="00915BCD"/>
    <w:rsid w:val="00922BC2"/>
    <w:rsid w:val="00926067"/>
    <w:rsid w:val="0092694B"/>
    <w:rsid w:val="00926BBE"/>
    <w:rsid w:val="00932B50"/>
    <w:rsid w:val="009354EE"/>
    <w:rsid w:val="00936F71"/>
    <w:rsid w:val="00940AFA"/>
    <w:rsid w:val="00940DD8"/>
    <w:rsid w:val="009457BD"/>
    <w:rsid w:val="009471D7"/>
    <w:rsid w:val="00952843"/>
    <w:rsid w:val="00964A02"/>
    <w:rsid w:val="009651F6"/>
    <w:rsid w:val="009654BE"/>
    <w:rsid w:val="00971398"/>
    <w:rsid w:val="009713ED"/>
    <w:rsid w:val="0097144D"/>
    <w:rsid w:val="00972692"/>
    <w:rsid w:val="00973F37"/>
    <w:rsid w:val="00976939"/>
    <w:rsid w:val="00976C8F"/>
    <w:rsid w:val="0097780E"/>
    <w:rsid w:val="00977961"/>
    <w:rsid w:val="00985927"/>
    <w:rsid w:val="009926E6"/>
    <w:rsid w:val="00993DB8"/>
    <w:rsid w:val="00996E69"/>
    <w:rsid w:val="009A259C"/>
    <w:rsid w:val="009A2872"/>
    <w:rsid w:val="009A4193"/>
    <w:rsid w:val="009A6D61"/>
    <w:rsid w:val="009B2AE4"/>
    <w:rsid w:val="009C111C"/>
    <w:rsid w:val="009C2AC5"/>
    <w:rsid w:val="009C6C96"/>
    <w:rsid w:val="009D3FDD"/>
    <w:rsid w:val="009E1463"/>
    <w:rsid w:val="009E2A68"/>
    <w:rsid w:val="009E34C0"/>
    <w:rsid w:val="009E7380"/>
    <w:rsid w:val="009F039C"/>
    <w:rsid w:val="009F0E5F"/>
    <w:rsid w:val="009F167F"/>
    <w:rsid w:val="00A0074B"/>
    <w:rsid w:val="00A00A6E"/>
    <w:rsid w:val="00A03664"/>
    <w:rsid w:val="00A1182A"/>
    <w:rsid w:val="00A126C9"/>
    <w:rsid w:val="00A1428D"/>
    <w:rsid w:val="00A152CC"/>
    <w:rsid w:val="00A17CEF"/>
    <w:rsid w:val="00A2016A"/>
    <w:rsid w:val="00A260B9"/>
    <w:rsid w:val="00A305A4"/>
    <w:rsid w:val="00A3247D"/>
    <w:rsid w:val="00A37449"/>
    <w:rsid w:val="00A37560"/>
    <w:rsid w:val="00A41FF4"/>
    <w:rsid w:val="00A44F8F"/>
    <w:rsid w:val="00A462C6"/>
    <w:rsid w:val="00A51020"/>
    <w:rsid w:val="00A52A3B"/>
    <w:rsid w:val="00A54DD1"/>
    <w:rsid w:val="00A5522D"/>
    <w:rsid w:val="00A55A9E"/>
    <w:rsid w:val="00A60000"/>
    <w:rsid w:val="00A624B5"/>
    <w:rsid w:val="00A66CBD"/>
    <w:rsid w:val="00A67B73"/>
    <w:rsid w:val="00A73375"/>
    <w:rsid w:val="00A77E36"/>
    <w:rsid w:val="00A80261"/>
    <w:rsid w:val="00A8176B"/>
    <w:rsid w:val="00A92639"/>
    <w:rsid w:val="00A9497E"/>
    <w:rsid w:val="00A97A46"/>
    <w:rsid w:val="00AB641C"/>
    <w:rsid w:val="00AC0553"/>
    <w:rsid w:val="00AC4237"/>
    <w:rsid w:val="00AC6108"/>
    <w:rsid w:val="00AD0DF0"/>
    <w:rsid w:val="00AD6593"/>
    <w:rsid w:val="00AD69CC"/>
    <w:rsid w:val="00AE1D32"/>
    <w:rsid w:val="00AE1E7A"/>
    <w:rsid w:val="00AE4FD0"/>
    <w:rsid w:val="00AE5D2D"/>
    <w:rsid w:val="00AF6008"/>
    <w:rsid w:val="00B004C4"/>
    <w:rsid w:val="00B1089E"/>
    <w:rsid w:val="00B12632"/>
    <w:rsid w:val="00B1566E"/>
    <w:rsid w:val="00B21DCC"/>
    <w:rsid w:val="00B221A7"/>
    <w:rsid w:val="00B25D4C"/>
    <w:rsid w:val="00B36EDD"/>
    <w:rsid w:val="00B40520"/>
    <w:rsid w:val="00B4773A"/>
    <w:rsid w:val="00B53DB2"/>
    <w:rsid w:val="00B54954"/>
    <w:rsid w:val="00B56612"/>
    <w:rsid w:val="00B62412"/>
    <w:rsid w:val="00B63A8A"/>
    <w:rsid w:val="00B66DDA"/>
    <w:rsid w:val="00B66EB3"/>
    <w:rsid w:val="00B719CA"/>
    <w:rsid w:val="00B77433"/>
    <w:rsid w:val="00B77CA4"/>
    <w:rsid w:val="00B8089D"/>
    <w:rsid w:val="00B80BC7"/>
    <w:rsid w:val="00B828B0"/>
    <w:rsid w:val="00B861DC"/>
    <w:rsid w:val="00B912A3"/>
    <w:rsid w:val="00B92F8D"/>
    <w:rsid w:val="00B96E31"/>
    <w:rsid w:val="00BA08A9"/>
    <w:rsid w:val="00BA417B"/>
    <w:rsid w:val="00BA6D33"/>
    <w:rsid w:val="00BA7D4A"/>
    <w:rsid w:val="00BB1238"/>
    <w:rsid w:val="00BB5FDB"/>
    <w:rsid w:val="00BC4A83"/>
    <w:rsid w:val="00BC5060"/>
    <w:rsid w:val="00BC796E"/>
    <w:rsid w:val="00BD3FD1"/>
    <w:rsid w:val="00BE0FF1"/>
    <w:rsid w:val="00BE302D"/>
    <w:rsid w:val="00BE4E64"/>
    <w:rsid w:val="00BE5986"/>
    <w:rsid w:val="00BE7F01"/>
    <w:rsid w:val="00BF2A68"/>
    <w:rsid w:val="00C163CC"/>
    <w:rsid w:val="00C20A03"/>
    <w:rsid w:val="00C25136"/>
    <w:rsid w:val="00C30631"/>
    <w:rsid w:val="00C3494C"/>
    <w:rsid w:val="00C34C88"/>
    <w:rsid w:val="00C409FD"/>
    <w:rsid w:val="00C44EC5"/>
    <w:rsid w:val="00C527CD"/>
    <w:rsid w:val="00C52BD3"/>
    <w:rsid w:val="00C52C55"/>
    <w:rsid w:val="00C53976"/>
    <w:rsid w:val="00C55C98"/>
    <w:rsid w:val="00C55F53"/>
    <w:rsid w:val="00C575A7"/>
    <w:rsid w:val="00C65E6E"/>
    <w:rsid w:val="00C711FA"/>
    <w:rsid w:val="00C75EF8"/>
    <w:rsid w:val="00C80233"/>
    <w:rsid w:val="00C83C86"/>
    <w:rsid w:val="00C86B93"/>
    <w:rsid w:val="00C93F5E"/>
    <w:rsid w:val="00C95CE5"/>
    <w:rsid w:val="00C962EE"/>
    <w:rsid w:val="00C97074"/>
    <w:rsid w:val="00CA0242"/>
    <w:rsid w:val="00CA0CF0"/>
    <w:rsid w:val="00CA3FBC"/>
    <w:rsid w:val="00CA51DA"/>
    <w:rsid w:val="00CA721A"/>
    <w:rsid w:val="00CB5095"/>
    <w:rsid w:val="00CB523E"/>
    <w:rsid w:val="00CB6400"/>
    <w:rsid w:val="00CC0A46"/>
    <w:rsid w:val="00CC223A"/>
    <w:rsid w:val="00CC2F59"/>
    <w:rsid w:val="00CD1E52"/>
    <w:rsid w:val="00CD20E6"/>
    <w:rsid w:val="00CE0B89"/>
    <w:rsid w:val="00CF36D3"/>
    <w:rsid w:val="00CF4BF2"/>
    <w:rsid w:val="00CF5959"/>
    <w:rsid w:val="00D00EF5"/>
    <w:rsid w:val="00D01498"/>
    <w:rsid w:val="00D04250"/>
    <w:rsid w:val="00D076F2"/>
    <w:rsid w:val="00D14634"/>
    <w:rsid w:val="00D2291D"/>
    <w:rsid w:val="00D2508E"/>
    <w:rsid w:val="00D25FD8"/>
    <w:rsid w:val="00D36E77"/>
    <w:rsid w:val="00D43CE8"/>
    <w:rsid w:val="00D52280"/>
    <w:rsid w:val="00D70C69"/>
    <w:rsid w:val="00D71DCD"/>
    <w:rsid w:val="00D85380"/>
    <w:rsid w:val="00D856CE"/>
    <w:rsid w:val="00DA2E93"/>
    <w:rsid w:val="00DA35F9"/>
    <w:rsid w:val="00DA4DBC"/>
    <w:rsid w:val="00DB3165"/>
    <w:rsid w:val="00DB373A"/>
    <w:rsid w:val="00DB46C1"/>
    <w:rsid w:val="00DB5AD2"/>
    <w:rsid w:val="00DC0021"/>
    <w:rsid w:val="00DC1DAE"/>
    <w:rsid w:val="00DC1E04"/>
    <w:rsid w:val="00DC2320"/>
    <w:rsid w:val="00DC462C"/>
    <w:rsid w:val="00DD19DD"/>
    <w:rsid w:val="00DD2C46"/>
    <w:rsid w:val="00DD2DA0"/>
    <w:rsid w:val="00DD323E"/>
    <w:rsid w:val="00DD46B6"/>
    <w:rsid w:val="00DD69CE"/>
    <w:rsid w:val="00DD70A5"/>
    <w:rsid w:val="00DE41A8"/>
    <w:rsid w:val="00DE50F9"/>
    <w:rsid w:val="00DF1860"/>
    <w:rsid w:val="00DF65C5"/>
    <w:rsid w:val="00DF6B7F"/>
    <w:rsid w:val="00E00BF6"/>
    <w:rsid w:val="00E00DB8"/>
    <w:rsid w:val="00E02403"/>
    <w:rsid w:val="00E124CD"/>
    <w:rsid w:val="00E15144"/>
    <w:rsid w:val="00E1637C"/>
    <w:rsid w:val="00E17D66"/>
    <w:rsid w:val="00E20201"/>
    <w:rsid w:val="00E302A8"/>
    <w:rsid w:val="00E3537D"/>
    <w:rsid w:val="00E35F99"/>
    <w:rsid w:val="00E401CA"/>
    <w:rsid w:val="00E53ED8"/>
    <w:rsid w:val="00E642EE"/>
    <w:rsid w:val="00E64318"/>
    <w:rsid w:val="00E64D3B"/>
    <w:rsid w:val="00E65250"/>
    <w:rsid w:val="00E71CE5"/>
    <w:rsid w:val="00E873FD"/>
    <w:rsid w:val="00E87BEF"/>
    <w:rsid w:val="00E91CD4"/>
    <w:rsid w:val="00E9729C"/>
    <w:rsid w:val="00EA37E3"/>
    <w:rsid w:val="00EB0685"/>
    <w:rsid w:val="00EB43DB"/>
    <w:rsid w:val="00EC122D"/>
    <w:rsid w:val="00EC2F8F"/>
    <w:rsid w:val="00ED2C0E"/>
    <w:rsid w:val="00ED6BB0"/>
    <w:rsid w:val="00ED7F63"/>
    <w:rsid w:val="00EE07D7"/>
    <w:rsid w:val="00EE391F"/>
    <w:rsid w:val="00EE74D8"/>
    <w:rsid w:val="00EF0E8D"/>
    <w:rsid w:val="00EF2114"/>
    <w:rsid w:val="00EF569E"/>
    <w:rsid w:val="00EF5C3F"/>
    <w:rsid w:val="00F07512"/>
    <w:rsid w:val="00F101CD"/>
    <w:rsid w:val="00F11AC6"/>
    <w:rsid w:val="00F12DFB"/>
    <w:rsid w:val="00F25618"/>
    <w:rsid w:val="00F26F6F"/>
    <w:rsid w:val="00F32B7D"/>
    <w:rsid w:val="00F416D4"/>
    <w:rsid w:val="00F43A91"/>
    <w:rsid w:val="00F47B2D"/>
    <w:rsid w:val="00F51D27"/>
    <w:rsid w:val="00F608ED"/>
    <w:rsid w:val="00F6333A"/>
    <w:rsid w:val="00F64B03"/>
    <w:rsid w:val="00F64F9E"/>
    <w:rsid w:val="00F6790C"/>
    <w:rsid w:val="00F76CB4"/>
    <w:rsid w:val="00F80CD5"/>
    <w:rsid w:val="00F814AF"/>
    <w:rsid w:val="00F82506"/>
    <w:rsid w:val="00F8462C"/>
    <w:rsid w:val="00F84DE7"/>
    <w:rsid w:val="00F87E61"/>
    <w:rsid w:val="00F93A7F"/>
    <w:rsid w:val="00FA08A9"/>
    <w:rsid w:val="00FA1B94"/>
    <w:rsid w:val="00FA2370"/>
    <w:rsid w:val="00FA3433"/>
    <w:rsid w:val="00FB1F1A"/>
    <w:rsid w:val="00FB29BF"/>
    <w:rsid w:val="00FB2C93"/>
    <w:rsid w:val="00FB3BB2"/>
    <w:rsid w:val="00FB457B"/>
    <w:rsid w:val="00FB5266"/>
    <w:rsid w:val="00FC0C9A"/>
    <w:rsid w:val="00FC23E8"/>
    <w:rsid w:val="00FC3A57"/>
    <w:rsid w:val="00FC44A9"/>
    <w:rsid w:val="00FC5CE5"/>
    <w:rsid w:val="00FD17FF"/>
    <w:rsid w:val="00FD27F2"/>
    <w:rsid w:val="00FD38B9"/>
    <w:rsid w:val="00FD6E01"/>
    <w:rsid w:val="00FE0979"/>
    <w:rsid w:val="00FE665B"/>
    <w:rsid w:val="00FF0E2F"/>
    <w:rsid w:val="00FF1E00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ubmed.ncbi.nlm.nih.gov/24116927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ubmed.ncbi.nlm.nih.gov/36969289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../../../In-depth%20Profiles/16-04%20In-Depth%20Profiles/Mind%20Map/PiHPID_0263_Analia%20Gisela%20Seminario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7d734-4801-40da-89ef-017d807fa2a8" xsi:nil="true"/>
    <lcf76f155ced4ddcb4097134ff3c332f xmlns="32bdb438-7d0f-4225-b594-ab5c81528ae2">
      <Terms xmlns="http://schemas.microsoft.com/office/infopath/2007/PartnerControls"/>
    </lcf76f155ced4ddcb4097134ff3c332f>
    <TaxKeywordTaxHTField xmlns="a497d734-4801-40da-89ef-017d807fa2a8">
      <Terms xmlns="http://schemas.microsoft.com/office/infopath/2007/PartnerControls"/>
    </TaxKeywordTaxHTFiel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7EB3696C166B4E98EC7230A836A500" ma:contentTypeVersion="21" ma:contentTypeDescription="Create a new document." ma:contentTypeScope="" ma:versionID="d0252fa9e8ce32db289fcc04af7da083">
  <xsd:schema xmlns:xsd="http://www.w3.org/2001/XMLSchema" xmlns:xs="http://www.w3.org/2001/XMLSchema" xmlns:p="http://schemas.microsoft.com/office/2006/metadata/properties" xmlns:ns2="a497d734-4801-40da-89ef-017d807fa2a8" xmlns:ns3="32bdb438-7d0f-4225-b594-ab5c81528ae2" targetNamespace="http://schemas.microsoft.com/office/2006/metadata/properties" ma:root="true" ma:fieldsID="b27134fb40eced3b7ae49a2ced564ec8" ns2:_="" ns3:_="">
    <xsd:import namespace="a497d734-4801-40da-89ef-017d807fa2a8"/>
    <xsd:import namespace="32bdb438-7d0f-4225-b594-ab5c81528ae2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2:TaxKeywordTaxHTFiel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7d734-4801-40da-89ef-017d807fa2a8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3" nillable="true" ma:displayName="Taxonomy Catch All Column" ma:hidden="true" ma:list="{55cb9c4c-58e5-407b-9a70-3c8acc7b7146}" ma:internalName="TaxCatchAll" ma:showField="CatchAllData" ma:web="a497d734-4801-40da-89ef-017d807fa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7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db438-7d0f-4225-b594-ab5c81528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123ccff-1beb-4bf6-8606-78be1bc4f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FFB37-6831-4E57-AC4E-741BA53601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C6BA90-BFA7-4EA6-AA71-7E61614924B9}"/>
</file>

<file path=customXml/itemProps3.xml><?xml version="1.0" encoding="utf-8"?>
<ds:datastoreItem xmlns:ds="http://schemas.openxmlformats.org/officeDocument/2006/customXml" ds:itemID="{7868F74E-BF6E-45DD-A1D4-5857FA393A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B58D04-2BCA-4D7C-8511-EDA43E5C9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1004</Words>
  <Characters>5727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7</cp:revision>
  <dcterms:created xsi:type="dcterms:W3CDTF">2023-05-13T07:02:00Z</dcterms:created>
  <dcterms:modified xsi:type="dcterms:W3CDTF">2025-04-07T13:29:00Z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0x0101009A7EB3696C166B4E98EC7230A836A500</vt:lpwstr>
  </property>
</Properties>
</file>